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8" w:rsidRPr="00773048" w:rsidRDefault="00773048" w:rsidP="00773048">
      <w:pPr>
        <w:rPr>
          <w:rFonts w:cs="Arial"/>
          <w:sz w:val="36"/>
          <w:szCs w:val="36"/>
          <w:u w:val="single"/>
          <w:rtl/>
        </w:rPr>
      </w:pPr>
      <w:r w:rsidRPr="00773048">
        <w:rPr>
          <w:rFonts w:cs="Arial"/>
          <w:sz w:val="36"/>
          <w:szCs w:val="36"/>
          <w:u w:val="single"/>
          <w:rtl/>
        </w:rPr>
        <w:t>חומר למבחן בסוציולוגיה-</w:t>
      </w:r>
    </w:p>
    <w:p w:rsidR="00205227" w:rsidRPr="00205227" w:rsidRDefault="00205227" w:rsidP="00205227">
      <w:pPr>
        <w:rPr>
          <w:rFonts w:cs="Arial"/>
          <w:sz w:val="36"/>
          <w:szCs w:val="36"/>
          <w:rtl/>
        </w:rPr>
      </w:pPr>
      <w:r w:rsidRPr="00205227">
        <w:rPr>
          <w:rFonts w:cs="Arial"/>
          <w:sz w:val="36"/>
          <w:szCs w:val="36"/>
          <w:rtl/>
        </w:rPr>
        <w:t xml:space="preserve">חומר למבחן בסוציולוגיה- תרבות- תרבות חומרית ולא חומרית, ,  ערכים, נורמות, סנקציות וסוגי סנקציות ,סמלים, מגדר. תיאורית הקונפליקט, התיאוריה </w:t>
      </w:r>
      <w:proofErr w:type="spellStart"/>
      <w:r w:rsidRPr="00205227">
        <w:rPr>
          <w:rFonts w:cs="Arial"/>
          <w:sz w:val="36"/>
          <w:szCs w:val="36"/>
          <w:rtl/>
        </w:rPr>
        <w:t>הפונקציונליסטית</w:t>
      </w:r>
      <w:proofErr w:type="spellEnd"/>
      <w:r w:rsidRPr="00205227">
        <w:rPr>
          <w:rFonts w:cs="Arial"/>
          <w:sz w:val="36"/>
          <w:szCs w:val="36"/>
          <w:rtl/>
        </w:rPr>
        <w:t xml:space="preserve"> ותיאורית האינטראקציה הסימבולית.  תהליך הגלובליזציה ותרבות צריכה. </w:t>
      </w:r>
    </w:p>
    <w:p w:rsidR="001155FA" w:rsidRPr="00773048" w:rsidRDefault="00205227" w:rsidP="00205227">
      <w:pPr>
        <w:rPr>
          <w:sz w:val="36"/>
          <w:szCs w:val="36"/>
        </w:rPr>
      </w:pPr>
      <w:r w:rsidRPr="00205227">
        <w:rPr>
          <w:rFonts w:cs="Arial"/>
          <w:sz w:val="36"/>
          <w:szCs w:val="36"/>
          <w:rtl/>
        </w:rPr>
        <w:t>קבוצה- הצרכים עליהם עונה הקבוצה, מאפייני הקבוצה.</w:t>
      </w:r>
      <w:bookmarkStart w:id="0" w:name="_GoBack"/>
      <w:bookmarkEnd w:id="0"/>
    </w:p>
    <w:sectPr w:rsidR="001155FA" w:rsidRPr="00773048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8"/>
    <w:rsid w:val="001155FA"/>
    <w:rsid w:val="00205227"/>
    <w:rsid w:val="00773048"/>
    <w:rsid w:val="009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7667-BA0F-4A45-9862-DB71796D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2022-06-29T10:25:00Z</dcterms:created>
  <dcterms:modified xsi:type="dcterms:W3CDTF">2022-07-05T10:20:00Z</dcterms:modified>
</cp:coreProperties>
</file>